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Министерство науки и высшего образования</w:t>
      </w:r>
    </w:p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российской федерации</w:t>
      </w:r>
    </w:p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Оренбургский государственный университет</w:t>
      </w: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Бузулукский гуманитарно-технологический институт</w:t>
      </w: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(филиал) ОГУ</w:t>
      </w: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43"/>
        <w:gridCol w:w="222"/>
      </w:tblGrid>
      <w:tr w:rsidR="006C3FB9" w:rsidRPr="006C3FB9" w:rsidTr="00C503A3">
        <w:tc>
          <w:tcPr>
            <w:tcW w:w="4927" w:type="dxa"/>
            <w:shd w:val="clear" w:color="auto" w:fill="auto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4395"/>
              <w:gridCol w:w="5670"/>
            </w:tblGrid>
            <w:tr w:rsidR="005B3038" w:rsidRPr="00EE04FD" w:rsidTr="005B3038">
              <w:tc>
                <w:tcPr>
                  <w:tcW w:w="4395" w:type="dxa"/>
                  <w:shd w:val="clear" w:color="auto" w:fill="auto"/>
                </w:tcPr>
                <w:p w:rsidR="005B3038" w:rsidRPr="00EE04FD" w:rsidRDefault="005B3038" w:rsidP="005B3038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green"/>
                    </w:rPr>
                  </w:pPr>
                  <w:r w:rsidRPr="00EE04FD">
                    <w:rPr>
                      <w:rFonts w:ascii="Times New Roman" w:hAnsi="Times New Roman"/>
                      <w:noProof/>
                      <w:color w:val="002060"/>
                      <w:lang w:eastAsia="ru-RU"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" name="Рисунок 3" descr="C:\Users\MKA\Desktop\Грант СНО\Логотип БГТ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C:\Users\MKA\Desktop\Грант СНО\Логотип БГТ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5B3038" w:rsidRPr="00EE04FD" w:rsidRDefault="005B3038" w:rsidP="005B3038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green"/>
                    </w:rPr>
                  </w:pPr>
                  <w:r w:rsidRPr="00EE04FD">
                    <w:rPr>
                      <w:rFonts w:ascii="Times New Roman" w:hAnsi="Times New Roman"/>
                      <w:noProof/>
                      <w:color w:val="002060"/>
                      <w:lang w:eastAsia="ru-RU"/>
                    </w:rPr>
                    <w:drawing>
                      <wp:inline distT="0" distB="0" distL="0" distR="0">
                        <wp:extent cx="2390775" cy="1647825"/>
                        <wp:effectExtent l="0" t="0" r="9525" b="9525"/>
                        <wp:docPr id="1" name="Рисунок 1" descr="Лого_10лет_НиТ_Рус_Градиент_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Лого_10лет_НиТ_Рус_Градиент_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3FB9" w:rsidRPr="006C3FB9" w:rsidRDefault="006C3FB9" w:rsidP="006C3FB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C3FB9" w:rsidRPr="006C3FB9" w:rsidRDefault="006C3FB9" w:rsidP="006C3FB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</w:p>
        </w:tc>
      </w:tr>
    </w:tbl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6C3FB9" w:rsidRPr="006C3FB9" w:rsidRDefault="006C3FB9" w:rsidP="006C3F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noProof/>
          <w:color w:val="002060"/>
          <w:lang w:eastAsia="ru-RU"/>
        </w:rPr>
        <w:t xml:space="preserve">                                                          </w:t>
      </w:r>
    </w:p>
    <w:p w:rsidR="006C3FB9" w:rsidRPr="006C3FB9" w:rsidRDefault="006C3FB9" w:rsidP="006C3FB9">
      <w:pPr>
        <w:shd w:val="clear" w:color="auto" w:fill="FFFFFF"/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ИНФОРМАЦИОННОЕ ПИСЬМО</w:t>
      </w:r>
    </w:p>
    <w:p w:rsidR="00F66585" w:rsidRDefault="00F66585" w:rsidP="00F66585">
      <w:pPr>
        <w:shd w:val="clear" w:color="auto" w:fill="FFFFFF"/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F66585" w:rsidRPr="00F66585" w:rsidRDefault="00F66585" w:rsidP="00F66585">
      <w:pPr>
        <w:shd w:val="clear" w:color="auto" w:fill="FFFFFF"/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о конкурсе научных и творческих работ</w:t>
      </w:r>
    </w:p>
    <w:p w:rsidR="006C3FB9" w:rsidRPr="00F66585" w:rsidRDefault="00F66585" w:rsidP="00F66585">
      <w:pPr>
        <w:shd w:val="clear" w:color="auto" w:fill="FFFFFF"/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F66585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«Государство, общество, право»</w:t>
      </w:r>
    </w:p>
    <w:p w:rsidR="00F66585" w:rsidRDefault="00F66585" w:rsidP="00F30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D" w:rsidRPr="008571BF" w:rsidRDefault="00D160BD" w:rsidP="00D160BD">
      <w:pPr>
        <w:tabs>
          <w:tab w:val="left" w:pos="0"/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1BF">
        <w:rPr>
          <w:rFonts w:ascii="Times New Roman" w:hAnsi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/>
          <w:b/>
          <w:sz w:val="28"/>
          <w:szCs w:val="28"/>
        </w:rPr>
        <w:t>студенты и школьники</w:t>
      </w:r>
      <w:r w:rsidRPr="008571BF">
        <w:rPr>
          <w:rFonts w:ascii="Times New Roman" w:hAnsi="Times New Roman"/>
          <w:b/>
          <w:sz w:val="28"/>
          <w:szCs w:val="28"/>
        </w:rPr>
        <w:t>!</w:t>
      </w:r>
    </w:p>
    <w:p w:rsidR="00D160BD" w:rsidRPr="008571BF" w:rsidRDefault="00D160BD" w:rsidP="00D160BD">
      <w:pPr>
        <w:tabs>
          <w:tab w:val="left" w:pos="0"/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60BD" w:rsidRDefault="00D160BD" w:rsidP="00D160BD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545">
        <w:rPr>
          <w:rFonts w:ascii="Times New Roman" w:hAnsi="Times New Roman"/>
          <w:b/>
          <w:sz w:val="28"/>
          <w:szCs w:val="28"/>
        </w:rPr>
        <w:t>Приглашаем Вас принять участие</w:t>
      </w:r>
      <w:r>
        <w:rPr>
          <w:rFonts w:ascii="Times New Roman" w:hAnsi="Times New Roman"/>
          <w:b/>
          <w:sz w:val="28"/>
          <w:szCs w:val="28"/>
        </w:rPr>
        <w:t xml:space="preserve"> в конкурсе научных и творческих работы «Государство, общество, право» с </w:t>
      </w:r>
      <w:r w:rsidRPr="00D160BD">
        <w:rPr>
          <w:rFonts w:ascii="Times New Roman" w:hAnsi="Times New Roman"/>
          <w:b/>
          <w:sz w:val="28"/>
          <w:szCs w:val="28"/>
        </w:rPr>
        <w:t>14 апреля по 19 мая 2025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160BD" w:rsidRDefault="00D160BD" w:rsidP="00F30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B9" w:rsidRPr="00384511" w:rsidRDefault="006C3FB9" w:rsidP="006C3FB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40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 Цели и задачи проведения </w:t>
      </w:r>
      <w:r w:rsidR="00F665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конкурса</w:t>
      </w:r>
    </w:p>
    <w:p w:rsidR="00F66585" w:rsidRPr="00F66585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</w:t>
      </w:r>
      <w:r w:rsidR="00E03BC7" w:rsidRPr="00E03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</w:t>
      </w:r>
      <w:r w:rsidR="00E03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E03BC7" w:rsidRPr="00E03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научных и творческих работы «Государство, общество, право»</w:t>
      </w: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03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Конкурса) </w:t>
      </w: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развитие научно-исследовательской и творческой активности обучающихся учреждений основного общего, среднего (полного) общего образования, среднего профессионального и </w:t>
      </w:r>
      <w:r w:rsidR="00997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высшего</w:t>
      </w: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 в области юриспруденции, обществознания, политологии, социологии и смежных дисциплин, а также выявление и поддержка талантливой молодежи.</w:t>
      </w:r>
    </w:p>
    <w:p w:rsidR="00F66585" w:rsidRPr="00F66585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Задачи Конкурса:</w:t>
      </w:r>
    </w:p>
    <w:p w:rsidR="00F66585" w:rsidRPr="00F66585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стимулирование интереса к актуальным проблемам государства, общества и права;</w:t>
      </w:r>
    </w:p>
    <w:p w:rsidR="00F66585" w:rsidRPr="00F66585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создание площадки для обмена опытом и результатами научных исследований;</w:t>
      </w:r>
    </w:p>
    <w:p w:rsidR="00F66585" w:rsidRPr="00F66585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содействие развитию навыков критического анализа, научного исследования и творческого мышления;</w:t>
      </w:r>
    </w:p>
    <w:p w:rsidR="00F66585" w:rsidRPr="00F66585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повышение качества подготовки специалистов в области юриспруденции, обществознания, политологии, социологии и смежных дисциплин;</w:t>
      </w:r>
    </w:p>
    <w:p w:rsidR="006C3FB9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вовлечение молодежи в научно-исследовательскую и творческую </w:t>
      </w: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деятельность.</w:t>
      </w:r>
    </w:p>
    <w:p w:rsidR="00F66585" w:rsidRPr="00F66585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Организатор конкурса</w:t>
      </w:r>
    </w:p>
    <w:p w:rsidR="00F66585" w:rsidRDefault="00F66585" w:rsidP="00F66585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Организатором Конкурса является Бузулукский гуманитарно-технологический институт (филиал) федерального государственного бюджетного образовательного учреждения высшего образования «Оренбургский государственный университет»</w:t>
      </w:r>
      <w:r w:rsidR="00E03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лице кафедры юриспруденции факультета экономики и права.</w:t>
      </w:r>
    </w:p>
    <w:p w:rsidR="006C3FB9" w:rsidRPr="006C3FB9" w:rsidRDefault="00F66585" w:rsidP="006C3FB9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C3FB9" w:rsidRPr="006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:rsidR="00F66585" w:rsidRPr="00F66585" w:rsidRDefault="00F66585" w:rsidP="00F66585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</w:t>
      </w:r>
      <w:r w:rsidR="00997AAC" w:rsidRPr="00997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учреждений основного общего, среднего (полного) общего образования, среднего профессионального и высшего образования</w:t>
      </w:r>
      <w:bookmarkStart w:id="0" w:name="_GoBack"/>
      <w:bookmarkEnd w:id="0"/>
      <w:r w:rsidRPr="00F6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FB9" w:rsidRDefault="00F66585" w:rsidP="00F66585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является добровольным и бесплатным.</w:t>
      </w:r>
    </w:p>
    <w:p w:rsidR="00F66585" w:rsidRPr="00F66585" w:rsidRDefault="00CF6730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66585" w:rsidRPr="00F66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Номинации Конкурса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проводится по следующим номинациям: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курсовая работа: научная работа, выполненная в рамках учебного процесса в образовательной организации;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реферат: краткое изложение содержания научной статьи, книги или другого источника;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статья: самостоятельное научное исследование, содержащее новые результаты и выводы;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эссе: небольшое сочинение, выражающее личное мнение автора по определенной проблеме;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презентация: визуальное представление научного исследования, проекта или идеи.</w:t>
      </w:r>
    </w:p>
    <w:p w:rsidR="00F66585" w:rsidRPr="00F66585" w:rsidRDefault="00CF6730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66585" w:rsidRPr="00F66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к работам, представляемым на Конкурс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должны быть оригинальными и самостоятельно выполненными.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Тематика работ должна соответствовать целям и задачам Конкурса и быть посвящена актуальным проблемам государства, общества и права.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должны быть оформлены в соответс</w:t>
      </w:r>
      <w:r w:rsid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твии со следующими требованиями: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Курсовая работа, реферат, статья, эссе:</w:t>
      </w:r>
    </w:p>
    <w:p w:rsidR="00F66585" w:rsidRPr="00D160BD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ормат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 Microsoft Word (.doc, 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docx)</w:t>
      </w:r>
      <w:r w:rsidRP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F66585" w:rsidRPr="00D160BD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рифт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: Times New Roman, 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14</w:t>
      </w:r>
      <w:r w:rsidRP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F66585" w:rsidRPr="00F66585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нтервал: одинарный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6585" w:rsidRPr="00F66585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оля: верхнее, нижнее – 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см, левое – 3 см, правое – 1 см;</w:t>
      </w:r>
    </w:p>
    <w:p w:rsidR="00F66585" w:rsidRPr="00F66585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66585" w:rsidRP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включая список использованной литературы</w:t>
      </w:r>
      <w:r w:rsidR="00F66585" w:rsidRP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урсовая работа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35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страниц, 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реферат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страниц, 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5 страниц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эссе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страниц;</w:t>
      </w:r>
    </w:p>
    <w:p w:rsidR="00F66585" w:rsidRPr="00F66585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формление сносок: постраничные или концевые, в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оответствии с ГОСТ Р 7.0.5-2008;</w:t>
      </w:r>
    </w:p>
    <w:p w:rsidR="00F66585" w:rsidRPr="00F66585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писок использованной литературы обязателен, оформляется в алфавитном порядке в соответствии с ГОСТ Р 7.0.5-2008.</w:t>
      </w:r>
    </w:p>
    <w:p w:rsidR="00F66585" w:rsidRPr="00D160BD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Презентация:</w:t>
      </w:r>
    </w:p>
    <w:p w:rsidR="00F66585" w:rsidRPr="00997AAC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ормат</w:t>
      </w:r>
      <w:r w:rsidR="00F66585" w:rsidRPr="00997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F66585" w:rsidRP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Mic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rosoft</w:t>
      </w:r>
      <w:r w:rsidRPr="00997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PowerPoint</w:t>
      </w:r>
      <w:r w:rsidRPr="00997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ppt</w:t>
      </w:r>
      <w:r w:rsidRPr="00997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pptx</w:t>
      </w:r>
      <w:r w:rsidRPr="00997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F66585" w:rsidRPr="00F66585" w:rsidRDefault="00D160BD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F66585"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оличество слайдов: до 20</w:t>
      </w:r>
      <w:r w:rsidR="00967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слайдов.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слайдов должно быть лаконичным и понятным.</w:t>
      </w:r>
      <w:r w:rsid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Рекомендуется использование графиков, диаграмм, таблиц и других визуальных средств.</w:t>
      </w:r>
    </w:p>
    <w:p w:rsidR="00997AAC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Работа должна сопровождаться заявкой на участие в Конкурсе (Приложение 1), 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огласие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обработку персональных данных (Приложение 2).</w:t>
      </w:r>
    </w:p>
    <w:p w:rsidR="00F66585" w:rsidRPr="00F66585" w:rsidRDefault="00997AAC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участник может представить на конкурс несколько работ в разных номинациях. Допускаются работы в соавторстве.</w:t>
      </w:r>
      <w:r w:rsid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Работы, не соответствующие </w:t>
      </w:r>
      <w:r w:rsidR="00D16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указанным 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требованиям, к участию в Конкурсе не допускаются.</w:t>
      </w:r>
    </w:p>
    <w:p w:rsidR="00F66585" w:rsidRPr="00F66585" w:rsidRDefault="00CF6730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66585" w:rsidRPr="00F66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Конкурса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 проводится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Первый этап: прием работ и оценка работ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6730" w:rsidRPr="00CF6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14 апреля </w:t>
      </w:r>
      <w:r w:rsidR="00D1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2025 </w:t>
      </w:r>
      <w:r w:rsidR="00CF6730" w:rsidRPr="00CF6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по 19 мая 2025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второй этап</w:t>
      </w:r>
      <w:r w:rsidR="00967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подведение итогов и награждение победителей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6730" w:rsidRPr="00CF6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20 мая 2025 года по 23 мая 2025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6585" w:rsidRPr="00CF6730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Прием работ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заявкой и согласием на обработку персональных данных 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осуществляется в электронном виде на e-mail: </w:t>
      </w:r>
      <w:hyperlink r:id="rId9" w:history="1">
        <w:r w:rsidRPr="001D5DA2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ku_bgti@mail.ru</w:t>
        </w:r>
      </w:hyperlink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6730" w:rsidRPr="00CF6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14 апреля </w:t>
      </w:r>
      <w:r w:rsidR="00D1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2025 </w:t>
      </w:r>
      <w:r w:rsidR="00CF6730" w:rsidRPr="00CF6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по 19 мая 2025 года</w:t>
      </w:r>
      <w:r w:rsidR="00CF6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1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6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60BD"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письма должна </w:t>
      </w:r>
      <w:r w:rsidR="00D16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название</w:t>
      </w:r>
      <w:r w:rsidR="00D160BD"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60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Конкурс</w:t>
      </w:r>
      <w:r w:rsidR="00D160BD" w:rsidRPr="006C3F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ФИО участника.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Работы, представленные на Конкурс, рассматриваются Конкурсной комиссией (далее – Комиссия).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работе в Комиссии приглашаются преподаватели кафедры юриспруденции Бузулукского гуманитарно-технологического института (филиала) ОГУ, практикующие специалисты. 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Комиссия проводит оценку работ в соответствии с критериями, указанными в разделе 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оценки работ Комиссия определяет победителей и призеров Конкурса в каждой номинации.</w:t>
      </w:r>
      <w:r w:rsidR="00CF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Комиссии является окончательным и обжалованию не подлежит.</w:t>
      </w:r>
    </w:p>
    <w:p w:rsidR="00F66585" w:rsidRPr="00F66585" w:rsidRDefault="00CF6730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66585" w:rsidRPr="00F66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Критерии оценки работ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работ проводится по следующим критериям: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актуальность и значимость темы: соответствие темы современным проблемам государства, общества и права; новизна и практическая значимость исследования (максимальный балл: 5);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научная новизна и оригинальность: самостоятельность исследования, наличие новых результатов и выводов (максимальный балл: 5);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полнота и глубина исследования: раскрытие темы, анализ различных точек зрения, использование необходимого количества источников (максимальный балл: 5);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логичность и последовательность изложения: четкая структура работы, логичное изложение материала, обоснованность выводов (максимальный балл: 5);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стиль изложения: грамотность, ясность, точность и лаконичность изложения материала (максимальный балл: 5)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оформление работы: соответствие требованиям настоящего Положения (максимальный балл: 5)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оценок для презентации: визуализация и наглядность, качество оформления слайдов, использование графиков, диаграмм, таблиц и других визуальных средств (максимальный балл: 10)</w:t>
      </w:r>
    </w:p>
    <w:p w:rsidR="00F66585" w:rsidRPr="00F66585" w:rsidRDefault="00CF6730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66585" w:rsidRPr="00F66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и награждение победителей и призеров Конкурса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Конкурса в каждой номинации определяются победители (1 место) и призеры (2 и 3 место).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и призеры Конкурса награждают</w:t>
      </w:r>
      <w:r w:rsidR="00997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дипломами и благодарностями, ценными призами за 1 место.</w:t>
      </w: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6585" w:rsidRPr="00F66585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Информация о победителях и призерах Конкурса публикуется на сайте Бузулукского гуманитарно-технологического института (филиала) ОГУ: </w:t>
      </w:r>
      <w:hyperlink r:id="rId10" w:history="1">
        <w:r w:rsidRPr="00F66585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http://bgti.ru/</w:t>
        </w:r>
      </w:hyperlink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C3FB9" w:rsidRPr="006C3FB9" w:rsidRDefault="00F66585" w:rsidP="00F66585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Награждение победителей и призеров Конкурса проводится в торжественной обстановке. О времени и месте награждения участники конкурса будут отдельно уведомлены.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 контакты оргкомитета конкурса:</w:t>
      </w:r>
    </w:p>
    <w:p w:rsidR="006C3FB9" w:rsidRDefault="006C3FB9" w:rsidP="006C3FB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Бузулук, ул. Рабочая, 35 (2 корпус), БГТИ (филиал) ОГУ, кафедра </w:t>
      </w:r>
      <w:r w:rsidR="00CF67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юриспруденции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</w:t>
      </w:r>
      <w:r w:rsidR="00CF6730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Pr="006C3F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-mail: </w:t>
      </w:r>
      <w:hyperlink r:id="rId11" w:history="1">
        <w:r w:rsidR="00CF6730" w:rsidRPr="001D5DA2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ku_bgti@mail.ru</w:t>
        </w:r>
      </w:hyperlink>
      <w:r w:rsidRPr="006C3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</w:t>
      </w:r>
      <w:r w:rsidR="00CF6730">
        <w:rPr>
          <w:rFonts w:ascii="Times New Roman" w:eastAsia="Times New Roman" w:hAnsi="Times New Roman" w:cs="Times New Roman"/>
          <w:sz w:val="28"/>
          <w:szCs w:val="28"/>
          <w:lang w:eastAsia="ru-RU"/>
        </w:rPr>
        <w:t>9225401493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контактное лицо – </w:t>
      </w:r>
      <w:r w:rsidR="00CF6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кафедры юриспруденции Унгурян Юлия Львовна</w:t>
      </w:r>
    </w:p>
    <w:p w:rsidR="00D160BD" w:rsidRDefault="00D160BD" w:rsidP="006C3FB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D" w:rsidRPr="006C3FB9" w:rsidRDefault="00D160BD" w:rsidP="006C3FB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отправляет уведомление о получении Вашего письма в течение двух дней. В случае отсутствия уведомления – продублируйте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</w:t>
      </w:r>
      <w:r w:rsidRPr="00D1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или уточните вопрос о получении по телефону оргкомитета.</w:t>
      </w:r>
    </w:p>
    <w:p w:rsidR="006C3FB9" w:rsidRPr="006C3FB9" w:rsidRDefault="006C3FB9" w:rsidP="006C3FB9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B9" w:rsidRPr="006C3FB9" w:rsidRDefault="00CF6730" w:rsidP="006C3FB9">
      <w:pPr>
        <w:tabs>
          <w:tab w:val="left" w:pos="180"/>
          <w:tab w:val="left" w:pos="56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Будем рады Вас видеть в качестве участника Конкурса</w:t>
      </w:r>
      <w:r w:rsidR="006C3FB9" w:rsidRPr="006C3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6C3FB9" w:rsidRPr="00984085" w:rsidRDefault="006C3FB9" w:rsidP="006C3FB9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Pr="009840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1</w:t>
      </w:r>
    </w:p>
    <w:p w:rsidR="00CF6730" w:rsidRPr="00CF6730" w:rsidRDefault="00CF6730" w:rsidP="00CF6730">
      <w:pPr>
        <w:tabs>
          <w:tab w:val="left" w:pos="1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CF6730" w:rsidRPr="00CF6730" w:rsidRDefault="00CF6730" w:rsidP="00CF6730">
      <w:pPr>
        <w:tabs>
          <w:tab w:val="left" w:pos="1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научных и творческих работ</w:t>
      </w:r>
    </w:p>
    <w:p w:rsidR="00CF6730" w:rsidRPr="00CF6730" w:rsidRDefault="00CF6730" w:rsidP="00CF6730">
      <w:pPr>
        <w:tabs>
          <w:tab w:val="left" w:pos="1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CF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«Государство, общество, право»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430"/>
      </w:tblGrid>
      <w:tr w:rsidR="00CF6730" w:rsidRPr="00CF6730" w:rsidTr="006001F0">
        <w:tc>
          <w:tcPr>
            <w:tcW w:w="6096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3430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730" w:rsidRPr="00CF6730" w:rsidTr="006001F0">
        <w:tc>
          <w:tcPr>
            <w:tcW w:w="6096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430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730" w:rsidRPr="00CF6730" w:rsidTr="006001F0">
        <w:tc>
          <w:tcPr>
            <w:tcW w:w="6096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учебы/работы</w:t>
            </w:r>
          </w:p>
        </w:tc>
        <w:tc>
          <w:tcPr>
            <w:tcW w:w="3430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730" w:rsidRPr="00CF6730" w:rsidTr="006001F0">
        <w:tc>
          <w:tcPr>
            <w:tcW w:w="6096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и e-mail</w:t>
            </w:r>
          </w:p>
        </w:tc>
        <w:tc>
          <w:tcPr>
            <w:tcW w:w="3430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730" w:rsidRPr="00CF6730" w:rsidTr="006001F0">
        <w:tc>
          <w:tcPr>
            <w:tcW w:w="6096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3430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730" w:rsidRPr="00CF6730" w:rsidTr="006001F0">
        <w:tc>
          <w:tcPr>
            <w:tcW w:w="6096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3430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730" w:rsidRPr="00CF6730" w:rsidTr="006001F0">
        <w:tc>
          <w:tcPr>
            <w:tcW w:w="6096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научного руководителя</w:t>
            </w:r>
          </w:p>
        </w:tc>
        <w:tc>
          <w:tcPr>
            <w:tcW w:w="3430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730" w:rsidRPr="00CF6730" w:rsidTr="006001F0">
        <w:trPr>
          <w:trHeight w:val="375"/>
        </w:trPr>
        <w:tc>
          <w:tcPr>
            <w:tcW w:w="6096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 работы (не более 100 слов)</w:t>
            </w:r>
          </w:p>
        </w:tc>
        <w:tc>
          <w:tcPr>
            <w:tcW w:w="3430" w:type="dxa"/>
          </w:tcPr>
          <w:p w:rsidR="00CF6730" w:rsidRPr="00CF6730" w:rsidRDefault="00CF6730" w:rsidP="00CF6730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2704" w:rsidRDefault="00CB2704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2</w:t>
      </w: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lang w:eastAsia="ru-RU"/>
        </w:rPr>
      </w:pPr>
    </w:p>
    <w:p w:rsidR="006C3FB9" w:rsidRPr="006C3FB9" w:rsidRDefault="006C3FB9" w:rsidP="006C3FB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C3FB9">
        <w:rPr>
          <w:rFonts w:ascii="Times New Roman" w:eastAsia="Calibri" w:hAnsi="Times New Roman" w:cs="Times New Roman"/>
          <w:b/>
          <w:sz w:val="24"/>
          <w:lang w:eastAsia="ru-RU"/>
        </w:rPr>
        <w:t>СОГЛАСИЕ НА ОБРАБОТКУ ПЕРСОНАЛЬНЫХ ДАННЫХ</w:t>
      </w:r>
      <w:r w:rsidRPr="006C3F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C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РАЗРЕШЕННЫХ СУБЪЕКТОМ ПЕРСОНАЛЬНЫХ ДАННЫХ ДЛЯ РАСПРОСТРАНЕНИЯ</w:t>
      </w:r>
      <w:r w:rsidRPr="006C3FB9">
        <w:rPr>
          <w:rFonts w:ascii="Times New Roman" w:eastAsia="Calibri" w:hAnsi="Times New Roman" w:cs="Times New Roman"/>
          <w:b/>
          <w:sz w:val="24"/>
          <w:vertAlign w:val="superscript"/>
          <w:lang w:eastAsia="ru-RU"/>
        </w:rPr>
        <w:t xml:space="preserve"> </w:t>
      </w: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7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0074"/>
      </w:tblGrid>
      <w:tr w:rsidR="006C3FB9" w:rsidRPr="006C3FB9" w:rsidTr="00C503A3">
        <w:trPr>
          <w:trHeight w:val="2361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Я, __________________________________________________________________________________________________________ 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(фамилия, имя, отчество)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</w:rPr>
              <w:t xml:space="preserve">_________________________________________________________________________________________, </w:t>
            </w: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серия ____________ номер ______________ выдан</w:t>
            </w:r>
            <w:r w:rsidRPr="006C3FB9">
              <w:rPr>
                <w:rFonts w:ascii="Times New Roman" w:eastAsia="Times New Roman" w:hAnsi="Times New Roman" w:cs="Times New Roman"/>
              </w:rPr>
              <w:t xml:space="preserve"> _________________________________________________________________________________________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                  (наименование органа, выдавшего документ, и дата выдачи) </w:t>
            </w:r>
          </w:p>
          <w:p w:rsidR="006C3FB9" w:rsidRPr="006C3FB9" w:rsidRDefault="006C3FB9" w:rsidP="006C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_____________________________________________________________________________________________________________, проживающий по адресу: _____________________________________________________________________________________________________________  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(указать адрес регистрации по месту жительства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_________________________________________________________________________________________,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и/или по месту пребывания (фактического проживания))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несовершеннолетного</w:t>
            </w: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_________________________________________________________________________________________________________________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(ФИО несовершеннолетнего ребенка)</w:t>
            </w:r>
          </w:p>
        </w:tc>
      </w:tr>
      <w:tr w:rsidR="006C3FB9" w:rsidRPr="006C3FB9" w:rsidTr="00C503A3">
        <w:trPr>
          <w:trHeight w:val="217"/>
        </w:trPr>
        <w:tc>
          <w:tcPr>
            <w:tcW w:w="10074" w:type="dxa"/>
          </w:tcPr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FB9" w:rsidRPr="006C3FB9" w:rsidTr="00C503A3">
        <w:trPr>
          <w:trHeight w:val="201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6C3FB9" w:rsidRPr="006C3FB9" w:rsidTr="00C503A3">
        <w:trPr>
          <w:trHeight w:val="823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hd w:val="clear" w:color="auto" w:fill="FFFFFF"/>
              <w:suppressAutoHyphens/>
              <w:autoSpaceDN w:val="0"/>
              <w:spacing w:after="0" w:line="240" w:lineRule="auto"/>
              <w:ind w:left="6" w:right="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</w:pPr>
            <w:r w:rsidRPr="006C3FB9"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  <w:t xml:space="preserve">Федеральному государственному бюджетному образовательному учреждению высшего образования «Оренбургский государственный университет» в лице </w:t>
            </w: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Бузулукского гуманитарно-технологического института (филиала) федерального государственного образовательного учреждения высшего образования «Оренбургский государственный университет», расположенному по адресу: </w:t>
            </w:r>
            <w:r w:rsidRPr="006C3FB9"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  <w:t>461040, Оренбургская обл., г. Бузулук, ул. Комсомольская, 112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6C3FB9" w:rsidRPr="006C3FB9" w:rsidTr="00C503A3">
        <w:trPr>
          <w:trHeight w:val="201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 целью:</w:t>
            </w:r>
          </w:p>
        </w:tc>
      </w:tr>
      <w:tr w:rsidR="006C3FB9" w:rsidRPr="006C3FB9" w:rsidTr="00C503A3">
        <w:trPr>
          <w:trHeight w:val="574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осуществления деятельности в соответствии с Положением (в том числе организации и проведения конференций, олимпиад, конкурсов, смотров, соревнований, концертов и прочих сценических выступлений).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FB9" w:rsidRPr="006C3FB9" w:rsidTr="00C503A3">
        <w:trPr>
          <w:trHeight w:val="217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6C3FB9" w:rsidRPr="006C3FB9" w:rsidTr="00C503A3">
        <w:trPr>
          <w:trHeight w:val="1367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  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сведения об участии в конференциях</w:t>
            </w:r>
          </w:p>
          <w:p w:rsidR="006C3FB9" w:rsidRPr="006C3FB9" w:rsidRDefault="006C3FB9" w:rsidP="006C3FB9">
            <w:pPr>
              <w:tabs>
                <w:tab w:val="left" w:pos="0"/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6C3FB9" w:rsidRPr="006C3FB9" w:rsidTr="00C503A3">
        <w:trPr>
          <w:trHeight w:val="201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6C3FB9" w:rsidRPr="006C3FB9" w:rsidTr="00C503A3">
        <w:trPr>
          <w:trHeight w:val="792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(перечень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6C3FB9" w:rsidRPr="006C3FB9" w:rsidTr="00C503A3">
        <w:trPr>
          <w:trHeight w:val="1522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 согласен(а) на: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– опубликование на сайтах 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  вида спорта), смотрах, выставках, сведения об  участии в конференциях;</w:t>
            </w:r>
          </w:p>
          <w:p w:rsidR="006C3FB9" w:rsidRPr="006C3FB9" w:rsidRDefault="006C3FB9" w:rsidP="006C3FB9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6C3FB9" w:rsidRPr="006C3FB9" w:rsidTr="00C503A3">
        <w:trPr>
          <w:trHeight w:val="792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3FB9" w:rsidRPr="006C3FB9" w:rsidRDefault="006C3FB9" w:rsidP="006C3F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</w:rPr>
              <w:t>(срок действия согласия и способ его отзыва)</w:t>
            </w:r>
          </w:p>
        </w:tc>
      </w:tr>
      <w:tr w:rsidR="006C3FB9" w:rsidRPr="006C3FB9" w:rsidTr="00C503A3">
        <w:trPr>
          <w:trHeight w:val="341"/>
        </w:trPr>
        <w:tc>
          <w:tcPr>
            <w:tcW w:w="10074" w:type="dxa"/>
          </w:tcPr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FB9" w:rsidRPr="006C3FB9" w:rsidTr="00C503A3">
        <w:trPr>
          <w:trHeight w:val="419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tabs>
                <w:tab w:val="right" w:pos="10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</w:rPr>
              <w:t>_____________________                     _______________________          _______________________</w:t>
            </w:r>
            <w:r w:rsidRPr="006C3FB9">
              <w:rPr>
                <w:rFonts w:ascii="Times New Roman" w:eastAsia="Times New Roman" w:hAnsi="Times New Roman" w:cs="Times New Roman"/>
              </w:rPr>
              <w:tab/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(дата)   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6C3FB9" w:rsidRPr="006C3FB9" w:rsidRDefault="006C3FB9" w:rsidP="006C3F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2A5BDE" w:rsidRDefault="002A5BDE"/>
    <w:sectPr w:rsidR="002A5BDE" w:rsidSect="00A86CEF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C9" w:rsidRDefault="002270C9" w:rsidP="006C3FB9">
      <w:pPr>
        <w:spacing w:after="0" w:line="240" w:lineRule="auto"/>
      </w:pPr>
      <w:r>
        <w:separator/>
      </w:r>
    </w:p>
  </w:endnote>
  <w:endnote w:type="continuationSeparator" w:id="0">
    <w:p w:rsidR="002270C9" w:rsidRDefault="002270C9" w:rsidP="006C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C9" w:rsidRDefault="002270C9" w:rsidP="006C3FB9">
      <w:pPr>
        <w:spacing w:after="0" w:line="240" w:lineRule="auto"/>
      </w:pPr>
      <w:r>
        <w:separator/>
      </w:r>
    </w:p>
  </w:footnote>
  <w:footnote w:type="continuationSeparator" w:id="0">
    <w:p w:rsidR="002270C9" w:rsidRDefault="002270C9" w:rsidP="006C3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5595"/>
    <w:multiLevelType w:val="multilevel"/>
    <w:tmpl w:val="097675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A415B54"/>
    <w:multiLevelType w:val="hybridMultilevel"/>
    <w:tmpl w:val="C9F0B0F0"/>
    <w:lvl w:ilvl="0" w:tplc="68D4F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4F"/>
    <w:rsid w:val="00002835"/>
    <w:rsid w:val="00005842"/>
    <w:rsid w:val="00023DC3"/>
    <w:rsid w:val="002270C9"/>
    <w:rsid w:val="00276751"/>
    <w:rsid w:val="002A5BDE"/>
    <w:rsid w:val="00383A22"/>
    <w:rsid w:val="00384511"/>
    <w:rsid w:val="00397FA1"/>
    <w:rsid w:val="004457D5"/>
    <w:rsid w:val="0046701F"/>
    <w:rsid w:val="00510D0B"/>
    <w:rsid w:val="005B3038"/>
    <w:rsid w:val="00685078"/>
    <w:rsid w:val="00687AA0"/>
    <w:rsid w:val="006C3FB9"/>
    <w:rsid w:val="006C6DCA"/>
    <w:rsid w:val="006D5A17"/>
    <w:rsid w:val="006F0261"/>
    <w:rsid w:val="0084044F"/>
    <w:rsid w:val="00880ADC"/>
    <w:rsid w:val="008A28E0"/>
    <w:rsid w:val="0090224B"/>
    <w:rsid w:val="00937FCE"/>
    <w:rsid w:val="00967B8B"/>
    <w:rsid w:val="00984085"/>
    <w:rsid w:val="00997AAC"/>
    <w:rsid w:val="00A7056F"/>
    <w:rsid w:val="00AD22D2"/>
    <w:rsid w:val="00AE601B"/>
    <w:rsid w:val="00B152B3"/>
    <w:rsid w:val="00B94519"/>
    <w:rsid w:val="00BB0E97"/>
    <w:rsid w:val="00BB4264"/>
    <w:rsid w:val="00C40493"/>
    <w:rsid w:val="00CB2704"/>
    <w:rsid w:val="00CF6730"/>
    <w:rsid w:val="00D160BD"/>
    <w:rsid w:val="00E03BC7"/>
    <w:rsid w:val="00EE1CD2"/>
    <w:rsid w:val="00F30B93"/>
    <w:rsid w:val="00F41197"/>
    <w:rsid w:val="00F43F0D"/>
    <w:rsid w:val="00F66585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60BCA-E4EB-4D58-89BD-ECDDC31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3FB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C3FB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link w:val="1"/>
    <w:unhideWhenUsed/>
    <w:rsid w:val="006C3FB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C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FB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66585"/>
    <w:rPr>
      <w:color w:val="0000FF" w:themeColor="hyperlink"/>
      <w:u w:val="single"/>
    </w:rPr>
  </w:style>
  <w:style w:type="paragraph" w:styleId="a9">
    <w:name w:val="No Spacing"/>
    <w:link w:val="aa"/>
    <w:rsid w:val="00CB270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rsid w:val="00CB270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Знак сноски1"/>
    <w:link w:val="a5"/>
    <w:rsid w:val="00CB2704"/>
    <w:pPr>
      <w:spacing w:after="0" w:line="240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_bgti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g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_bgt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стф</dc:creator>
  <cp:keywords/>
  <dc:description/>
  <cp:lastModifiedBy>эип</cp:lastModifiedBy>
  <cp:revision>6</cp:revision>
  <cp:lastPrinted>2025-04-11T02:33:00Z</cp:lastPrinted>
  <dcterms:created xsi:type="dcterms:W3CDTF">2025-04-11T02:34:00Z</dcterms:created>
  <dcterms:modified xsi:type="dcterms:W3CDTF">2025-04-11T11:05:00Z</dcterms:modified>
</cp:coreProperties>
</file>